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50" w:line="330"/>
        <w:ind w:right="0" w:left="0" w:firstLine="0"/>
        <w:jc w:val="left"/>
        <w:rPr>
          <w:rFonts w:ascii="Tahoma" w:hAnsi="Tahoma" w:cs="Tahoma" w:eastAsia="Tahoma"/>
          <w:color w:val="555555"/>
          <w:spacing w:val="0"/>
          <w:position w:val="0"/>
          <w:sz w:val="21"/>
          <w:shd w:fill="FFFFFF" w:val="clear"/>
        </w:rPr>
      </w:pPr>
      <w:r>
        <w:rPr>
          <w:rFonts w:ascii="Tahoma" w:hAnsi="Tahoma" w:cs="Tahoma" w:eastAsia="Tahoma"/>
          <w:color w:val="555555"/>
          <w:spacing w:val="0"/>
          <w:position w:val="0"/>
          <w:sz w:val="21"/>
          <w:shd w:fill="FFFFFF" w:val="clear"/>
        </w:rPr>
        <w:t xml:space="preserve">28.01.2022</w:t>
      </w:r>
    </w:p>
    <w:p>
      <w:pPr>
        <w:spacing w:before="0" w:after="105" w:line="240"/>
        <w:ind w:right="0" w:left="0" w:firstLine="0"/>
        <w:jc w:val="center"/>
        <w:rPr>
          <w:rFonts w:ascii="Open Sans" w:hAnsi="Open Sans" w:cs="Open Sans" w:eastAsia="Open Sans"/>
          <w:b/>
          <w:color w:val="0D76B9"/>
          <w:spacing w:val="-1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b/>
          <w:color w:val="0D76B9"/>
          <w:spacing w:val="-10"/>
          <w:position w:val="0"/>
          <w:sz w:val="27"/>
          <w:shd w:fill="FFFFFF" w:val="clear"/>
        </w:rPr>
        <w:t xml:space="preserve">Уважаемые</w:t>
      </w:r>
      <w:r>
        <w:rPr>
          <w:rFonts w:ascii="Open Sans" w:hAnsi="Open Sans" w:cs="Open Sans" w:eastAsia="Open Sans"/>
          <w:b/>
          <w:color w:val="0D76B9"/>
          <w:spacing w:val="-1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D76B9"/>
          <w:spacing w:val="-10"/>
          <w:position w:val="0"/>
          <w:sz w:val="27"/>
          <w:shd w:fill="FFFFFF" w:val="clear"/>
        </w:rPr>
        <w:t xml:space="preserve">обучающиеся</w:t>
      </w:r>
      <w:r>
        <w:rPr>
          <w:rFonts w:ascii="Open Sans" w:hAnsi="Open Sans" w:cs="Open Sans" w:eastAsia="Open Sans"/>
          <w:b/>
          <w:color w:val="0D76B9"/>
          <w:spacing w:val="-10"/>
          <w:position w:val="0"/>
          <w:sz w:val="27"/>
          <w:shd w:fill="FFFFFF" w:val="clear"/>
        </w:rPr>
        <w:t xml:space="preserve">, </w:t>
      </w:r>
      <w:r>
        <w:rPr>
          <w:rFonts w:ascii="Calibri" w:hAnsi="Calibri" w:cs="Calibri" w:eastAsia="Calibri"/>
          <w:b/>
          <w:color w:val="0D76B9"/>
          <w:spacing w:val="-10"/>
          <w:position w:val="0"/>
          <w:sz w:val="27"/>
          <w:shd w:fill="FFFFFF" w:val="clear"/>
        </w:rPr>
        <w:t xml:space="preserve">родители</w:t>
      </w:r>
      <w:r>
        <w:rPr>
          <w:rFonts w:ascii="Open Sans" w:hAnsi="Open Sans" w:cs="Open Sans" w:eastAsia="Open Sans"/>
          <w:b/>
          <w:color w:val="0D76B9"/>
          <w:spacing w:val="-10"/>
          <w:position w:val="0"/>
          <w:sz w:val="27"/>
          <w:shd w:fill="FFFFFF" w:val="clear"/>
        </w:rPr>
        <w:t xml:space="preserve">, </w:t>
      </w:r>
      <w:r>
        <w:rPr>
          <w:rFonts w:ascii="Calibri" w:hAnsi="Calibri" w:cs="Calibri" w:eastAsia="Calibri"/>
          <w:b/>
          <w:color w:val="0D76B9"/>
          <w:spacing w:val="-10"/>
          <w:position w:val="0"/>
          <w:sz w:val="27"/>
          <w:shd w:fill="FFFFFF" w:val="clear"/>
        </w:rPr>
        <w:t xml:space="preserve">коллеги</w:t>
      </w:r>
      <w:r>
        <w:rPr>
          <w:rFonts w:ascii="Open Sans" w:hAnsi="Open Sans" w:cs="Open Sans" w:eastAsia="Open Sans"/>
          <w:b/>
          <w:color w:val="0D76B9"/>
          <w:spacing w:val="-10"/>
          <w:position w:val="0"/>
          <w:sz w:val="27"/>
          <w:shd w:fill="FFFFFF" w:val="clear"/>
        </w:rPr>
        <w:t xml:space="preserve">!</w:t>
      </w:r>
    </w:p>
    <w:p>
      <w:pPr>
        <w:spacing w:before="0" w:after="0" w:line="330"/>
        <w:ind w:right="0" w:left="0" w:firstLine="0"/>
        <w:jc w:val="both"/>
        <w:rPr>
          <w:rFonts w:ascii="Tahoma" w:hAnsi="Tahoma" w:cs="Tahoma" w:eastAsia="Tahoma"/>
          <w:color w:val="55555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555555"/>
          <w:spacing w:val="0"/>
          <w:position w:val="0"/>
          <w:sz w:val="24"/>
          <w:shd w:fill="FFFFFF" w:val="clear"/>
        </w:rPr>
        <w:t xml:space="preserve">Сегодня принято решение СПЭК Правительства Ульяновской области о переводе на</w:t>
      </w:r>
      <w:r>
        <w:rPr>
          <w:rFonts w:ascii="Arial" w:hAnsi="Arial" w:cs="Arial" w:eastAsia="Arial"/>
          <w:color w:val="5555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555555"/>
          <w:spacing w:val="0"/>
          <w:position w:val="0"/>
          <w:sz w:val="24"/>
          <w:shd w:fill="FFFFFF" w:val="clear"/>
        </w:rPr>
        <w:t xml:space="preserve">дистанционнный формат</w:t>
      </w:r>
      <w:r>
        <w:rPr>
          <w:rFonts w:ascii="Arial" w:hAnsi="Arial" w:cs="Arial" w:eastAsia="Arial"/>
          <w:b/>
          <w:color w:val="555555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Arial" w:hAnsi="Arial" w:cs="Arial" w:eastAsia="Arial"/>
          <w:b/>
          <w:color w:val="555555"/>
          <w:spacing w:val="0"/>
          <w:position w:val="0"/>
          <w:sz w:val="24"/>
          <w:shd w:fill="FFFFFF" w:val="clear"/>
        </w:rPr>
        <w:t xml:space="preserve">обучения</w:t>
      </w:r>
      <w:r>
        <w:rPr>
          <w:rFonts w:ascii="Arial" w:hAnsi="Arial" w:cs="Arial" w:eastAsia="Arial"/>
          <w:color w:val="5555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555555"/>
          <w:spacing w:val="0"/>
          <w:position w:val="0"/>
          <w:sz w:val="24"/>
          <w:shd w:fill="FFFFFF" w:val="clear"/>
        </w:rPr>
        <w:t xml:space="preserve">общеобразовательных организаций и</w:t>
      </w:r>
      <w:r>
        <w:rPr>
          <w:rFonts w:ascii="Arial" w:hAnsi="Arial" w:cs="Arial" w:eastAsia="Arial"/>
          <w:color w:val="555555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Arial" w:hAnsi="Arial" w:cs="Arial" w:eastAsia="Arial"/>
          <w:color w:val="555555"/>
          <w:spacing w:val="0"/>
          <w:position w:val="0"/>
          <w:sz w:val="24"/>
          <w:shd w:fill="FFFFFF" w:val="clear"/>
        </w:rPr>
        <w:t xml:space="preserve">организаций дополнительного образования</w:t>
      </w:r>
      <w:r>
        <w:rPr>
          <w:rFonts w:ascii="Arial" w:hAnsi="Arial" w:cs="Arial" w:eastAsia="Arial"/>
          <w:b/>
          <w:color w:val="5555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555555"/>
          <w:spacing w:val="0"/>
          <w:position w:val="0"/>
          <w:sz w:val="24"/>
          <w:shd w:fill="FFFFFF" w:val="clear"/>
        </w:rPr>
        <w:t xml:space="preserve">с 31.01.2022 по 06.02.2022</w:t>
      </w:r>
      <w:r>
        <w:rPr>
          <w:rFonts w:ascii="Arial" w:hAnsi="Arial" w:cs="Arial" w:eastAsia="Arial"/>
          <w:color w:val="5555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555555"/>
          <w:spacing w:val="0"/>
          <w:position w:val="0"/>
          <w:sz w:val="24"/>
          <w:shd w:fill="FFFFFF" w:val="clear"/>
        </w:rPr>
        <w:t xml:space="preserve">включительно. Учреждения дошкольного образования работают в обычном режиме со строгим соблюдением всех санитарно-эпидемиологических требований.</w:t>
      </w:r>
    </w:p>
    <w:p>
      <w:pPr>
        <w:spacing w:before="0" w:after="150" w:line="330"/>
        <w:ind w:right="0" w:left="0" w:firstLine="0"/>
        <w:jc w:val="left"/>
        <w:rPr>
          <w:rFonts w:ascii="Tahoma" w:hAnsi="Tahoma" w:cs="Tahoma" w:eastAsia="Tahoma"/>
          <w:color w:val="55555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555555"/>
          <w:spacing w:val="0"/>
          <w:position w:val="0"/>
          <w:sz w:val="24"/>
          <w:shd w:fill="FFFFFF" w:val="clear"/>
        </w:rPr>
        <w:t xml:space="preserve">С нормативно-правовыми актами, а также с расписанием и форматом проведения</w:t>
      </w:r>
      <w:r>
        <w:rPr>
          <w:rFonts w:ascii="Arial" w:hAnsi="Arial" w:cs="Arial" w:eastAsia="Arial"/>
          <w:color w:val="555555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Arial" w:hAnsi="Arial" w:cs="Arial" w:eastAsia="Arial"/>
          <w:color w:val="555555"/>
          <w:spacing w:val="0"/>
          <w:position w:val="0"/>
          <w:sz w:val="24"/>
          <w:shd w:fill="FFFFFF" w:val="clear"/>
        </w:rPr>
        <w:t xml:space="preserve">уроков на период дистанционного обучения можно ознакомиться в  разделе сайта -</w:t>
      </w:r>
      <w:r>
        <w:rPr>
          <w:rFonts w:ascii="Arial" w:hAnsi="Arial" w:cs="Arial" w:eastAsia="Arial"/>
          <w:color w:val="555555"/>
          <w:spacing w:val="0"/>
          <w:position w:val="0"/>
          <w:sz w:val="24"/>
          <w:shd w:fill="FFFFFF" w:val="clear"/>
        </w:rPr>
        <w:t xml:space="preserve"> д</w:t>
      </w:r>
      <w:r>
        <w:rPr>
          <w:rFonts w:ascii="Arial" w:hAnsi="Arial" w:cs="Arial" w:eastAsia="Arial"/>
          <w:color w:val="555555"/>
          <w:spacing w:val="0"/>
          <w:position w:val="0"/>
          <w:sz w:val="24"/>
          <w:shd w:fill="FFFFFF" w:val="clear"/>
        </w:rPr>
        <w:t xml:space="preserve">истанционное обучение.</w:t>
      </w:r>
    </w:p>
    <w:p>
      <w:pPr>
        <w:spacing w:before="0" w:after="0" w:line="330"/>
        <w:ind w:right="0" w:left="0" w:firstLine="0"/>
        <w:jc w:val="left"/>
        <w:rPr>
          <w:rFonts w:ascii="Tahoma" w:hAnsi="Tahoma" w:cs="Tahoma" w:eastAsia="Tahoma"/>
          <w:color w:val="555555"/>
          <w:spacing w:val="0"/>
          <w:position w:val="0"/>
          <w:sz w:val="21"/>
          <w:shd w:fill="FFFFFF" w:val="clear"/>
        </w:rPr>
      </w:pPr>
      <w:r>
        <w:rPr>
          <w:rFonts w:ascii="Tahoma" w:hAnsi="Tahoma" w:cs="Tahoma" w:eastAsia="Tahoma"/>
          <w:color w:val="55555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555555"/>
          <w:spacing w:val="0"/>
          <w:position w:val="0"/>
          <w:sz w:val="21"/>
          <w:shd w:fill="FFFFFF" w:val="clear"/>
        </w:rPr>
        <w:t xml:space="preserve">Решение санитарно-противоэпидемической комиссии Правительства Ульяновской области №1 от 27.01.2022.pdf</w:t>
      </w:r>
      <w:r>
        <w:rPr>
          <w:rFonts w:ascii="Arial" w:hAnsi="Arial" w:cs="Arial" w:eastAsia="Arial"/>
          <w:color w:val="555555"/>
          <w:spacing w:val="0"/>
          <w:position w:val="0"/>
          <w:sz w:val="21"/>
          <w:shd w:fill="FFFFFF" w:val="clear"/>
        </w:rPr>
        <w:t xml:space="preserve"> </w:t>
      </w:r>
      <w:hyperlink xmlns:r="http://schemas.openxmlformats.org/officeDocument/2006/relationships" r:id="docRId0">
        <w:r>
          <w:rPr>
            <w:rFonts w:ascii="Tahoma" w:hAnsi="Tahoma" w:cs="Tahoma" w:eastAsia="Tahoma"/>
            <w:color w:val="007AD0"/>
            <w:spacing w:val="0"/>
            <w:position w:val="0"/>
            <w:sz w:val="21"/>
            <w:u w:val="single"/>
            <w:shd w:fill="FFFFFF" w:val="clear"/>
          </w:rPr>
          <w:t xml:space="preserve">(скачать) </w:t>
        </w:r>
        <w:r>
          <w:rPr>
            <w:rFonts w:ascii="Tahoma" w:hAnsi="Tahoma" w:cs="Tahoma" w:eastAsia="Tahoma"/>
            <w:vanish/>
            <w:color w:val="007AD0"/>
            <w:spacing w:val="0"/>
            <w:position w:val="0"/>
            <w:sz w:val="21"/>
            <w:u w:val="single"/>
            <w:shd w:fill="FFFFFF" w:val="clear"/>
          </w:rPr>
          <w:t xml:space="preserve">HYPERLINK "https://licey25.ulyanovschool.ru/upload/ulyasclicey25_new/files/c5/70/c570932cafca58596124156af68a805a.pdf"</w:t>
        </w:r>
        <w:r>
          <w:rPr>
            <w:rFonts w:ascii="Tahoma" w:hAnsi="Tahoma" w:cs="Tahoma" w:eastAsia="Tahoma"/>
            <w:color w:val="007AD0"/>
            <w:spacing w:val="0"/>
            <w:position w:val="0"/>
            <w:sz w:val="21"/>
            <w:u w:val="single"/>
            <w:shd w:fill="FFFFFF" w:val="clear"/>
          </w:rPr>
          <w:t xml:space="preserve">(посмотреть)</w:t>
        </w:r>
      </w:hyperlink>
    </w:p>
    <w:p>
      <w:pPr>
        <w:spacing w:before="0" w:after="200" w:line="330"/>
        <w:ind w:right="0" w:left="0" w:firstLine="0"/>
        <w:jc w:val="left"/>
        <w:rPr>
          <w:rFonts w:ascii="Tahoma" w:hAnsi="Tahoma" w:cs="Tahoma" w:eastAsia="Tahoma"/>
          <w:color w:val="555555"/>
          <w:spacing w:val="0"/>
          <w:position w:val="0"/>
          <w:sz w:val="21"/>
          <w:shd w:fill="FFFFFF" w:val="clear"/>
        </w:rPr>
      </w:pPr>
      <w:r>
        <w:rPr>
          <w:rFonts w:ascii="Tahoma" w:hAnsi="Tahoma" w:cs="Tahoma" w:eastAsia="Tahoma"/>
          <w:color w:val="55555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555555"/>
          <w:spacing w:val="0"/>
          <w:position w:val="0"/>
          <w:sz w:val="21"/>
          <w:shd w:fill="FFFFFF" w:val="clear"/>
        </w:rPr>
        <w:t xml:space="preserve">Указ губернатора Ульяновской области №8 от 28.01.2022.pdf</w:t>
      </w:r>
      <w:r>
        <w:rPr>
          <w:rFonts w:ascii="Arial" w:hAnsi="Arial" w:cs="Arial" w:eastAsia="Arial"/>
          <w:color w:val="555555"/>
          <w:spacing w:val="0"/>
          <w:position w:val="0"/>
          <w:sz w:val="21"/>
          <w:shd w:fill="FFFFFF" w:val="clear"/>
        </w:rPr>
        <w:t xml:space="preserve"> </w:t>
      </w:r>
      <w:hyperlink xmlns:r="http://schemas.openxmlformats.org/officeDocument/2006/relationships" r:id="docRId1">
        <w:r>
          <w:rPr>
            <w:rFonts w:ascii="Tahoma" w:hAnsi="Tahoma" w:cs="Tahoma" w:eastAsia="Tahoma"/>
            <w:color w:val="007AD0"/>
            <w:spacing w:val="0"/>
            <w:position w:val="0"/>
            <w:sz w:val="21"/>
            <w:u w:val="single"/>
            <w:shd w:fill="FFFFFF" w:val="clear"/>
          </w:rPr>
          <w:t xml:space="preserve">(скачать) </w:t>
        </w:r>
        <w:r>
          <w:rPr>
            <w:rFonts w:ascii="Tahoma" w:hAnsi="Tahoma" w:cs="Tahoma" w:eastAsia="Tahoma"/>
            <w:vanish/>
            <w:color w:val="007AD0"/>
            <w:spacing w:val="0"/>
            <w:position w:val="0"/>
            <w:sz w:val="21"/>
            <w:u w:val="single"/>
            <w:shd w:fill="FFFFFF" w:val="clear"/>
          </w:rPr>
          <w:t xml:space="preserve">HYPERLINK "https://licey25.ulyanovschool.ru/upload/ulyasclicey25_new/files/17/9d/179dae1cc00cf4afbc2d3dbddd6a1a7f.pdf"</w:t>
        </w:r>
        <w:r>
          <w:rPr>
            <w:rFonts w:ascii="Tahoma" w:hAnsi="Tahoma" w:cs="Tahoma" w:eastAsia="Tahoma"/>
            <w:color w:val="007AD0"/>
            <w:spacing w:val="0"/>
            <w:position w:val="0"/>
            <w:sz w:val="21"/>
            <w:u w:val="single"/>
            <w:shd w:fill="FFFFFF" w:val="clear"/>
          </w:rPr>
          <w:t xml:space="preserve">(посмотреть)</w:t>
        </w:r>
      </w:hyperlink>
    </w:p>
    <w:p>
      <w:pPr>
        <w:spacing w:before="0" w:after="0" w:line="330"/>
        <w:ind w:right="0" w:left="0" w:firstLine="0"/>
        <w:jc w:val="left"/>
        <w:rPr>
          <w:rFonts w:ascii="Tahoma" w:hAnsi="Tahoma" w:cs="Tahoma" w:eastAsia="Tahoma"/>
          <w:color w:val="555555"/>
          <w:spacing w:val="0"/>
          <w:position w:val="0"/>
          <w:sz w:val="18"/>
          <w:shd w:fill="FFFFFF" w:val="clear"/>
        </w:rPr>
      </w:pPr>
      <w:r>
        <w:rPr>
          <w:rFonts w:ascii="Tahoma" w:hAnsi="Tahoma" w:cs="Tahoma" w:eastAsia="Tahoma"/>
          <w:color w:val="555555"/>
          <w:spacing w:val="0"/>
          <w:position w:val="0"/>
          <w:sz w:val="18"/>
          <w:shd w:fill="FFFFFF" w:val="clear"/>
        </w:rPr>
        <w:t xml:space="preserve">Дата создания: 28.01.2022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licey25.ulyanovschool.ru/file/download?id=3326" Id="docRId0" Type="http://schemas.openxmlformats.org/officeDocument/2006/relationships/hyperlink"/><Relationship TargetMode="External" Target="https://licey25.ulyanovschool.ru/file/download?id=3325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